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32" w:rsidRPr="00753C32" w:rsidRDefault="00753C32" w:rsidP="00753C3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C32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Українська мова та література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ЗНО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1. На другий склад падає наголос у слові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черговий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псевдонім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ознака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осока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2. Букву і треба писати на місці обох пропускі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у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невідомий інду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зм, переможний ф..ніш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великий еліпсо..д, беззаперечний тр..умф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надміцний т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тан, радіоактивний цез..й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неповторна грац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я, визнаний пр..оритет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3. Чергування приголосних НЕ відбуватиметься в прикметнику, утвореному за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допомогою суфікса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ьк- від слова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викладач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козак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товариш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депутат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4. У фразеологізмах «у вогонь і …», «і кінці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…», «як у … дивитися» замість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пропусків має бути слово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полум’я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ірву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воду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безодню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5. Неправильно утворено форму слова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варіанті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познімали пальта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lastRenderedPageBreak/>
        <w:t>Б у чистім полі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найбільш новіший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стежачи за дітьми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Частина 1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Зовнішнє незалежне оцінювання 2013 року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з української мови та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ітератури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(Основна сесія № 1)6. Неправильно побудовано речення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Завжди будуть питання,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які людство, вочевидь, відповіді не знайде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ніколи.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розповів європейцям про Єгипет мандрівник та історик Геродот.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а дорученням Київської археографічної комісії Шевченко робив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замальовки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пам’яток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Письменник розповідає про внутрішній світ Івана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ідуха й чому він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емігру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Прочитайте текст і виконайте завдання 7–10.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(1) Прилинули не/зліченні теплі молдавські вітри, насунуло з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івдня велике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жовте одноманіття. (2) Наставали дедалі кращі й леткі наче мильні бульбашки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дні, і кожний видавався так до краю шляхетним, що всяка хвиля тривання була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чудом надмірним і ще не/звіданим. (3) У тиші глибоких і гарних днів змінювалась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не/помітно тканина листків. (4) Аж певного дня дерева постали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солом’яному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вогні цілком здематеріалізованого листя, у красі легкій, як відцвілі пелюстки,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як прекрасні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пави й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фенікси, котрі мусять лишень схитнутись і затріпотіти, щоб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струсити те злиняле та не/потрібне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ір’я.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7. Стиль тексту –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розмовний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науковий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публіцистичний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художній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8. Окремо в те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ксті 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еба писати сполуку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не/зліченні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не/звіданим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не/помітно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не/потрібне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9. Роль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ідмета виконують слова, виділені в усіх рядках, ОКРІМ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молдавські вітри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кожний видавався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хвиля тривання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не/потрібне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ір’я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10. Пунктуаційну помилку допущено в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першому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другому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третьому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четвертому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211. Однакова кількість звуків і букв 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слові рядка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прислі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, мавпячий, Київщина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сьогодні, балтієць, дзижчати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тюбетейка, віджити, щипати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водяний,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м’якенький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, щиглик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іщить, сум’яття, дев’ять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12. Помилково вжито слово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знаний у столиці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бувший у користуванні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охочий відвідати виставку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необхідне для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прикрі помилки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13. РАЗОМ треба писати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складні іменники в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екс/чемпіон, зірви/голова, напів/провідник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орг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/відділ, учитель/словесник, живо/пис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праце/люб, метео/служба, сімдесяти/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іччя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/спілка, відео/телефон, 40/метрівка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авто/стоп, багато/тиражка, віце/прем’є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14. Прочитайте фрагмент тексту.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Уперше ступаючи на стародавню бруківку (1)В/вічного міста навесні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1837 року, Гоголь стає обожнювачем (2)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/рима, його чудовим знавцем.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Працюючи над (3)«М/мертвими душами», він часто полишає перо на своєму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вузенькому пюпі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 й відвідує пам’ятки минувшини, розкішні (4)Р/римські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палаци, а до улюбленого друга й порадника (5)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/колізею йде з мольбертом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і фарбами.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малої букви треба писати слово після цифри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1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В 3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4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5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15. Літеру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 місці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пропуску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потрібно писати в усіх словах рядка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.терти, ..чепитися, ..кинути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.творити, ..класти, ..хибити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.казати, ..цідити, ..хитрувати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.пекти, ..шити, ..формувати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.клеїти, ..простити, ..цілити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316. Подвоєння приголосних відбувається у формі Ор. в. однини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іх слів рядка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верф, паралель, подорож, мазь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пам’ять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, сіль, велич, лазур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вуаль, буденність, суміш, папороть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кров, заметіль, емаль,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ітлотінь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магістраль, ціль,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ігрень, пастель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17. Правильно поєднано іменник з числівником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обидва хлопця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чотири поверха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три десятих метри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два випускники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сто два клена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18. Граматичну помилку допущено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обрати нелегкий шлях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запобігати руйнування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В захворі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ти 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бронхіт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ігнорувати зауваження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відправити листа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19. Граматичну помилку допущено в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Коли ми проходили повз вежу, годинник пробив шосту.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а годиннику була шоста, коли ми проходили повз вежу.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Проходячи повз вежу, ми почули бій годинника.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Годинник пробив шосту, а ми тільки проходили повз вежу.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Проходячи повз вежу, годинник пробив шосту годину.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20. Виді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лене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слово є сполучником і його треба писати разом у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Як/би дівчата не любили гомоніти, а мовчать.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Як/би не було важко, іди до своєї мети.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Як/би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знав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я чари, що спиняють хмари.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Як/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би там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не було, ми мали це перевірити.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Як/би хотілося мені щастя знайти 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іті.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421. Розділові знаки для передачі чужої мови правильно вжито в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«Добрий вечі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вам»: заспівав позаду тоненький дівочий голос.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«Ні, – сказав сам собі Василько – щуки я не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іймаю, бо вона прудка».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«Життя мені всміхалося, –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Франко, – а діти були промінням».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«Коли я сита, то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така я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добра», ковтнувши жертву, просичала Кобра.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Мама сказала: як же ж мені сумно, хочу побачити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ідненьку сестру.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22. Усі розділові знаки правильно вжито в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Багато струмків народжується тут, високо на горах, де росами опадають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тумани, й де хмари часто сіють дощі.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е знаходить природа такі розмаїті барви, що їх не відтворити точно жодною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фарбою, жодним пензлем?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Дерева у цвіту такі казково білі й легкі вночі, зараз обважніли,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ірішали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й ніби танули, розтікалися сірим туманом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низині.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Здоровенний дуб розлігся розширився своїм кострубатим гіллям, так що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темно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 ним.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Високо поросло розкішне дерево вгору, укриваючи холодком зелену землю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на котрій, чіпляючись колосками за гілки, буяє розкішна рослина.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23. Складнопідрядним з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ідрядним причини є речення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Коли ідеш ранковим полем, то грають бризки від роси.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Ніч була довга, думалося, що ніколи вже сонце не зійде.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юблю людей землі своєї, бо й я землі своєї вірний син.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День такий, що жалітися грішно на невдачі, нестачі, біду.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Здалося, що якийсь чарівник, як у казці, позолотив дерева.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24. Утворіть граматично правильні словосполучення.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 згідно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 відповідно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 керуючись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 усупереч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наказам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наказами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наказі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наказів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з наказами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525. Доберіть приклад до кожної з груп вставних слі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за значенням.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26. Доберіть приклад до кожного виду речення.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З’ясуйте, якою частиною мови є виділені слова в реченні (цифра позначає 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наступне слово).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Щасливий (1)той, хто знайшов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ість, хто розум придбав, (2)бо таке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(3)придбання ліпше від придбання срібла, і (4)понад золото такий прибуток.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Група вставних слі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за значенням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 вказівка на джерело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повідомлення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 зв’язок з попередньою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думкою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 невпевненість, припущення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 емоційне ставлення до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змісту висловленого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Приклад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Весна, на диво, була рання.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Навпаки, у рухах спортсмена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почувається впевненість.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 води, кажуть, найглибші.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Погодьтесь, вам зробили слушне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зауваження.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Здається, сама ця тиша ночі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врівноважувати душу.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Вид речення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1 називне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 означено-особове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3 неозначено-особове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 безособове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Приклад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Яку ще хочем собі славу?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Солодке тяжіння земної орбіти.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моїй сльозі є сіль землі.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Небо затягло сизими хмарками.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ут уміють цінувати працю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хлібороба.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іменник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прикметник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займенник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прийменник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сполучник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28. Доберіть приклад до кожного випадку вживання тире.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Випадок уживання тире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 тире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відокремленому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означенні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 тире в складносурядному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реченні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3 тире при однорідних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членах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речення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 тире між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ідметом 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 присудком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Приклад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Я усміхнусь – і все навкруг сміється.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Печаль пече – гаряча і нестримна.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ля гордої і владної душі життя і воля –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високій.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Непереможна безборонність – твій меч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єдиний і єдиний щит.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На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ічці, у лісі, на полі – усюди німа тиша.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6Прочитайте текст (цифри в дужках позначають номери рядків)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і виконайте завдання 29–36.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Філософський інструмент Данила Демуцького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(1–6)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пороз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Нового часу європейська цивілізація винайшла систему прила-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дів, починаючи від мікроскопа й телескопа аж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фотографії, які тоді назвали філо-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софськими інструментами. А в епоху формування націй Київ перетворився на сто-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лицю художньої світлини в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осійській імперії. Згодом услід за фотографією з’явився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кінематограф і відбулося формування київської операторської школи, одним з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ставників якої був Данило Демуцький.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(7–12) У кінооператорське мистецтво Демуцький увійшов дуже своє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ідно: не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тільки через фотографію, якою захопився ще в молодості, а й 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ітоглядному пла-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ні. Батько Данила Порфирій був представником українського громадівського руху,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шляхтич, усе життя присвятив вивченню українського фольклору, створив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іль-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ський хор. Але рано чи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ізно треба було побачити той народ не лише через народ-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ницьке малярство та не тільки на фотографії,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за допомогою кінематографа.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(13–19) Демуцький працював з Олександром Довженком над першими лаборатор-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ними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ічками режисера: «Вася-реформатор», «Ягідка кохання». Згодом, 1929 року,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з’явився «Арсенал». У цьому фільмі є геніальні епізоди. Наприклад, мчить поїзд без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машиніста із солдатами Першої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ітової, які від великих свобод втратили орієнтацію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іті. А закінчується це цілковитою катастрофою.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ікаво, що 1985 року в голлівуд-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ському «Поїзд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втікачеві» цей епізод і наступну катастрофу повторили сценарист Акіра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Куросава та режисер Андрон Кончаловський, який шанував українське поетичне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іно.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(20–31)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ітку 1929 року Демуцький із Довженком знімали «Землю». Хто тут ге-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ніальніший, стверджувати важко. Зрозуміло, що в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іно передує режисер, а зусилля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оператора залишаються в тіні. Однак у фільмі «Земля» виникла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ідкісна гармонія ве-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ликого режисера й великого оператора. Пригадаймо славнозвісні кадри з героїнею, яка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у відчаї без одягу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метається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по хаті в усій своїй трагічній красі. Цей епізод є зусиллям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не тільки Довженка,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Демуцького. Для свого філософського інструмента – каме-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ри – Данило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створив тут технологію особливого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окуляра: те, що постає на екрані, ніби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проходить крізь поетичний сон, як певна внутрішня мова. Нічого подібного до тієї ди-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вовижної експозиції не можна пригадати 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ітовому мистецтві. Ці роботи вразили кі-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нематографічну громадськість того часу і вражають зараз. Згадаймо манхеттенський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фільм Вуді Аллена, де герої, палко сперечаючись, виходять з кінотеатру – і раптом ба-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чимо афішу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ічки, яка їх вразила й викликала суперечку. То була «Земля» Довженка.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(32–39) Саме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ісля «Землі» почалася драма українського режисера, у яку він втяг-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нув і Демуцького. Під дамокловим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мечем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сталінського терору вони почали знімати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фільм «Іван» про індустріалізацію й технологічне приборкання Дніпра. У ньому май-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стерно відзнятий індустріальний пейзаж фантастично поєднаний з ліричним полот-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ном головної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ічкової артерії України. Режисер Сергій Ейзенштейн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уважав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ці зйомки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найкращою пейзажною роботою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ітового кіно.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ісля закінчення стрічки режисера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й оператора вирішили фактично знищити. Довженкові вдалося «втекти» до Москви,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Демуцький не схотів покидати Україну, яка була джерелом його творчості.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(40–48) Це скінчилося катастрофою. У 1932 році оператора арештували за надума-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ним наклепом. Далі – висилка до Середньої Азії. Жорстокі садистські допити, а поті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тюрма, страшний і трагічний досвід радянського в’язня. Розчавлений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ісля відбування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покарання, Демуцький повернувся до України, та почалася війна, і його знову відпра-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вили до Середньої Азії.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Ташкент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 Данило багато зробив для становлення узбецького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кіно. Найкраща його робота тих часів – «Пригоди Насредді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». Блискуче, з гумором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і в точно орієнтальному дусі він зняв фільм про походеньки відомого східного персо-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7нажа – єхидну притчу про абсолютну нібито давню владу тамтешньої тиранії. Ця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ічка стала однією з найпопулярніших у кінопрокаті тієї епохи.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(49–54) У повоєнні роки Демуцькому довелося фільмувати пропагандистський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«Подвиг розвідника» режисера Бориса Барнета, де йшлося про чекістську героїку,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і військово-морську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ічку Володимира Брауна «У мирні часи». Справді серйозна ро-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бота – азійські епізоди у фільмі «Тарас Шевченко» Ігоря Савченка. Майстерне подан-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ня краси тамтешніх ландшафтів і водночас пекла каторжної солдатчини. Це можна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вважати і відчуттям Шевченка, і страшним досвідом самого Демуцького-в’язня.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(55–58) Помер Данило Порфирович надто рано –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перші місяці відлиги, 1954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року. Він не побачив подальших злетів українського авангардного кінематографа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від Параджанова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братів Іллєнків. Останні боготворили Демуцького, а для Парад-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жанова він був операторським Богом.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(59–62) Є вкрай неоднозначні інтерпретації кінопродукції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ії імені Довженка.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Нам багато чого може видаватися радянським пафосом, але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ї роботи з камерою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Киє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той час не було. Оператори пам’ятали про Демуцького. Присутність його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українському та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ітовому кінооператорстві примушувала їх працювати щосили.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За В. Скуратівським, 640 слі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29. Філософськими інструментами названо в тексті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 перераховані далі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предмети, ОКРІМ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ікроскопа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фотоапарата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кінокамери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компаса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30. У тексті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є мікротеми, названої в рядку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культурницька діяльність Порфирія Демуцького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революційні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ії в об’єктиві Данила Демуцького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нагороди Данила Демуцького за операторську роботу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Г шевченківська тема у творчості Данила Демуцького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31. Антитезі «високе мистецтво / радянський пафос» відповідає в тексті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протиставлення фільмів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«Арсенал» – «Вася-реформатор»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«Пригоди Насреддіна» – «Ягідка кохання»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«Земля» – «Подвиг розвідника»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«Тарас Шевченко» – «Іван»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832. Автор звертає увагу на художні особливості фільму «Пригоди Насредді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(рядки 40–48), щоб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продемонструвати «наднаціональність» хисту оператора, прагнення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Демуцького відійти від власне української тематики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наголосити на універсальності операторського таланту, завдяки чому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Демуцькому вдалося проявити себе й у східному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відзначити інтернаціоналізм радянських кінематографі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ів, що дало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можливість Демуцькому долучитися до узбецького кіно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показати, що Демуцький мав фільмувати картини, ідейно-тематичне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спрямування яких не відповідало його вподобанням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33. Змістові тексту НЕ відповідає твердження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Данило Демуцький був палким прибічником індустріальних і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іальних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перетворень радянського часу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роботам Данила Демуцького властиве поєднання витонченої операторської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техні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ки й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поетичного чуття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фільми, відзняті Данилом Демуцьким, були високо оцінені майстрами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ітового кінематографа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життєвий шлях Данила Демуцького є прикладом трагічної долі митця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часи сталінського лихоліття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34. Засобом міжфразового зв’язку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передостаннім та останнім реченнями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тексту (рядки 61–62) є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сполучник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синонім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прислівник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займенник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тексту можна зробити висновок, що майстри українського кіно (Сергій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Параджанов, Юрій і Михайло Іллєнки та інші) багато чого навчилися в Данила 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Демуцького, тому що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починали знімати свої фільми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 його безпосереднім керівництвом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 надихалися операторською майстерністю відзнятих ним фільмі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намагалися спочатку копіювати його знахідки у своїх фільмах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використовували його технологію особливого «поетичного» окуляра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36. За типом мовлення текст є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розповіддю з елементами роздуму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описом з елементами розповіді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роздумом з елементами опису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описом з елементами роздуму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9Частина 2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Українська література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Славетну перемогу козацького війська біля Жовтих Вод («Жовтого» чи «Золотого» 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Броду) оспівано у творі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«Засвіт встали козаченьки…»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 «Чи не той то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міль…»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«Ой Морозе, Морозенку…»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«Віють вітри…»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«Бондарівна»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38. Персонажів цього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пам’ятника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згадано в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«Пові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минулих літ»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(уривок про заснування Києва)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 «Пові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минулих літ»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(уривок про напад хозарів)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«Пові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 минулих літ»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(уривок про помсту княгині Ольги)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Думі про Марусю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Богуславку»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«Слові про похід Ігорі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39. «Спіши, милий, спаси мене од лютой напасті! / За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нелюбом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коли буду, то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мушу пропасти», – звертається до коханого головна героїня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Тараса Шевченка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Лесі Українки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Ліни Костенко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Івана Франка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Івана Котляревського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40. «Як треба рятовати Україну, байдуже мені 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258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EE25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та, й рани. Обновиться,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яко орля, юность моя. На коня, на коня! Н</w:t>
      </w:r>
      <w:proofErr w:type="gramStart"/>
      <w:r w:rsidRPr="00EE25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чого гаятись!» – заявляє герой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«Україна в огні»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«Чорна рада»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«Максим Гримач»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«Хіба ревуть воли, як ясла повні?»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«Кайдашева сі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1041. Панас Мирний – це псевдонім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П. Рудченка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П. Губенка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М. Фітільова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І. Лозов’ягіна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І. Тобілевича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42. Баладний сюжет має тві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«Камінний хрест»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«Мартин Боруля»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«Максим Гримач»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Intermezzo</w:t>
      </w:r>
      <w:r w:rsidRPr="00EE258A">
        <w:rPr>
          <w:rFonts w:ascii="Times New Roman" w:hAnsi="Times New Roman" w:cs="Times New Roman"/>
          <w:sz w:val="28"/>
          <w:szCs w:val="28"/>
        </w:rPr>
        <w:t>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«Енеїда»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43. Життя родини Мазурів із села Семигори лягло в основу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Панаса Мирного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Ольги Кобилянської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Івана Нечуя-Левицького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Григорія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вітки-Основ’яненка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Івана Карпенка-Карого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44. У творі «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Intermezzo</w:t>
      </w:r>
      <w:r w:rsidRPr="00EE258A">
        <w:rPr>
          <w:rFonts w:ascii="Times New Roman" w:hAnsi="Times New Roman" w:cs="Times New Roman"/>
          <w:sz w:val="28"/>
          <w:szCs w:val="28"/>
        </w:rPr>
        <w:t xml:space="preserve">» слова «Ми таки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ілись на ниві і мовчки стояли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хвилину – я і людина. То був звичайний мужик» є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А експозицією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зав’язкою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розвитком дії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кульмінацією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розв’язкою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45. «Нема на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іті України, / Немає другого Дніпра, / А ви претеся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на чужину / Шукати доброго добра», – докоряє землякам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Тарас Шевченко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Пантелеймон Куліш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Іван Котляревський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Марко Вовчок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Іван Нечуй-Левицький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1146. Уривок із листа «От і знов берусь здіймати «сізіфовий камінь» догори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Чи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ідійметься? Навряд – не такий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то кам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інь!» перегукується з óбразами та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мотивами вірша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А «О слово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ідне!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Орле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скутий!..»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«Мені однаково»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«Стилет чи стилос?»</w:t>
      </w:r>
    </w:p>
    <w:p w:rsidR="00EE258A" w:rsidRPr="00753C32" w:rsidRDefault="00EE258A" w:rsidP="00EE25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58A">
        <w:rPr>
          <w:rFonts w:ascii="Times New Roman" w:hAnsi="Times New Roman" w:cs="Times New Roman"/>
          <w:sz w:val="28"/>
          <w:szCs w:val="28"/>
        </w:rPr>
        <w:t>Г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E258A">
        <w:rPr>
          <w:rFonts w:ascii="Times New Roman" w:hAnsi="Times New Roman" w:cs="Times New Roman"/>
          <w:sz w:val="28"/>
          <w:szCs w:val="28"/>
        </w:rPr>
        <w:t>Молюсь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</w:rPr>
        <w:t>і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</w:rPr>
        <w:t>вірю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>...»</w:t>
      </w:r>
    </w:p>
    <w:p w:rsidR="00EE258A" w:rsidRPr="00753C32" w:rsidRDefault="00EE258A" w:rsidP="00EE25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58A">
        <w:rPr>
          <w:rFonts w:ascii="Times New Roman" w:hAnsi="Times New Roman" w:cs="Times New Roman"/>
          <w:sz w:val="28"/>
          <w:szCs w:val="28"/>
        </w:rPr>
        <w:t>Д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spem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spero</w:t>
      </w:r>
      <w:r w:rsidRPr="00753C32">
        <w:rPr>
          <w:rFonts w:ascii="Times New Roman" w:hAnsi="Times New Roman" w:cs="Times New Roman"/>
          <w:sz w:val="28"/>
          <w:szCs w:val="28"/>
          <w:lang w:val="en-US"/>
        </w:rPr>
        <w:t>!»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47. «Переломаним» земляки прозвали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Омелька Кайдаша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Б Івана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ідуха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Максима Гримача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Г Мартина Борулю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Степана Радченка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48. «Клянусь тобі, веселий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іте,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Клянусь тобі, моє дитя,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Що буду жити, поки жити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Мені дозволить дух життя», –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заявляє л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іричний герой вірша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«Молюсь і вірю…»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«О панно Інно»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 «Страшні слова, коли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мовчать»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«О земле втрачена, явися!..»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«Стилет чи стилос?»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49. Ризикуючи життям, рятує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ільну шаланду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Лаврін Запорожець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Карпо Ярковий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Денис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Івоніка Федорчук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Мусій Половець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50. Щезник, мольфар, Чугайстир є персонажами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«Повість минулих літ»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«Камінний хрест»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«Тіні забутих предків»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«Лісова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існя»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«Тигролови»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>1251. Словами: «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далекого туману, з тихих озер загірної комуни шелестить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шелест: то йде Марія» починається тві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«Зачарована Десна»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«Україна в огні»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«Тіні забутих предків»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«Я (Романтика)»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«Три зозулі з поклоном»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52. «Тобі дано і вірити й кохати.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що мені? Які такі куші?!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Нелегко, кажуть, жити на дві хати.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ще нелегше – жить на дві душі», – зі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знається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герой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Лесі Українки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Тараса Шевченка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Ліни Костенко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Василя Симоненка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Максима Рильського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53. Остап Вишня започаткував жанр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роману в новелах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 роману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віршах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памфлету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усмішки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фейлетону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54. Зворушливий образ матері, яка проводжала сина в далеку дорогу «і рушник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вишиваний на щастя дала», створив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Володимир Сосюра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Василь Симоненко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Богда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Ігор Антонич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 Андрій Малишко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Василь Стус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55. «В пралісах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іхоте-Аліня» відбуваються події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Ліни Костенко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Олеся Гончара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Олександра Довженка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Миколи Куліша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Івана Багряного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1356.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1990-х років виникло літературне угруповання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«Молодняк»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«Нова дегенерація»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«Ланка»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«Молода Муза»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«МАРС»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57. Установіть відповідність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назвами творів одного автора.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58. Установіть відповідність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жанром і персонажем твору.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59. Установіть відповідність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персонажами того самого твору.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Назва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«Українське альфреско»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«Маруся»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«Бджола та Шершень»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«Кавказ»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lastRenderedPageBreak/>
        <w:t xml:space="preserve">Д «О слово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ідне!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Орле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скутий!..»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Персонаж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А Бондарівна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Кирило Тур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Марічка Гутенюк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Уля Розсоха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ідона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Назва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1 «De libertate»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2 «Маруся Чурай»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3 «Сон»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</w:rPr>
        <w:t>(«У всякого своя доля»)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 «Чари ночі»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Жанр твору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 роман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 повість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3 поема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 комедія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Персонаж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1 Анхіз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2 Мойсей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3 Галя Ґудзь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4 Мартин Пушкар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Персонаж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А Азазель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58A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 Чіпка Вареник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Г Ярема Галайда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Д Гриць Бобренко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osvita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  <w:r w:rsidRPr="00EE258A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1460. Установіть відповідність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письменником і його висловлюванням.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Частина 3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Власне висловлення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61. Прочитайте наведений текст.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Понад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століття тому Іван Франко писав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: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«Книги – морська глибина,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Хто в них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>ірне аж до дна,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Той, хоч і труду мав досить,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Дивнії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перли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виносить».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Багато хто переконаний, що книги відіграють важливу роль у формуванні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особистості, її духовному становленні. Інші ж твердять, що сьогодні можна 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легко обійтися взагалі без книжок.</w:t>
      </w:r>
    </w:p>
    <w:p w:rsidR="00EE258A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Чи збереглося значення книги в нашому інформаційному суспільстві?</w:t>
      </w:r>
    </w:p>
    <w:p w:rsidR="00154E31" w:rsidRPr="00EE258A" w:rsidRDefault="00EE258A" w:rsidP="00EE258A">
      <w:pPr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Викладіть Ваш </w:t>
      </w:r>
      <w:proofErr w:type="gramStart"/>
      <w:r w:rsidRPr="00EE258A">
        <w:rPr>
          <w:rFonts w:ascii="Times New Roman" w:hAnsi="Times New Roman" w:cs="Times New Roman"/>
          <w:sz w:val="28"/>
          <w:szCs w:val="28"/>
        </w:rPr>
        <w:t>погляд</w:t>
      </w:r>
      <w:proofErr w:type="gramEnd"/>
      <w:r w:rsidRPr="00EE258A">
        <w:rPr>
          <w:rFonts w:ascii="Times New Roman" w:hAnsi="Times New Roman" w:cs="Times New Roman"/>
          <w:sz w:val="28"/>
          <w:szCs w:val="28"/>
        </w:rPr>
        <w:t xml:space="preserve"> на цю проблему.</w:t>
      </w:r>
    </w:p>
    <w:sectPr w:rsidR="00154E31" w:rsidRPr="00EE258A" w:rsidSect="00EE25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>
    <w:useFELayout/>
  </w:compat>
  <w:rsids>
    <w:rsidRoot w:val="00EE258A"/>
    <w:rsid w:val="00154E31"/>
    <w:rsid w:val="00175278"/>
    <w:rsid w:val="00753C32"/>
    <w:rsid w:val="00E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3063</Words>
  <Characters>17464</Characters>
  <Application>Microsoft Office Word</Application>
  <DocSecurity>0</DocSecurity>
  <Lines>145</Lines>
  <Paragraphs>40</Paragraphs>
  <ScaleCrop>false</ScaleCrop>
  <Company>Microsoft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2014-01-12T12:38:00Z</dcterms:created>
  <dcterms:modified xsi:type="dcterms:W3CDTF">2014-01-14T19:19:00Z</dcterms:modified>
</cp:coreProperties>
</file>